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9355"/>
      </w:tblGrid>
      <w:tr w:rsidR="00AF01CD" w:rsidRPr="00AF01CD" w:rsidTr="003A7D73">
        <w:trPr>
          <w:tblCellSpacing w:w="0" w:type="dxa"/>
        </w:trPr>
        <w:tc>
          <w:tcPr>
            <w:tcW w:w="0" w:type="auto"/>
            <w:vAlign w:val="center"/>
            <w:hideMark/>
          </w:tcPr>
          <w:p w:rsidR="00AF01CD" w:rsidRPr="00AF01CD" w:rsidRDefault="00AF01CD" w:rsidP="00AF01CD">
            <w:pPr>
              <w:pStyle w:val="a5"/>
              <w:numPr>
                <w:ilvl w:val="0"/>
                <w:numId w:val="1"/>
              </w:numPr>
              <w:spacing w:after="0" w:line="240" w:lineRule="auto"/>
              <w:rPr>
                <w:rFonts w:ascii="Times New Roman" w:eastAsia="Times New Roman" w:hAnsi="Times New Roman" w:cs="Times New Roman"/>
                <w:sz w:val="24"/>
                <w:szCs w:val="24"/>
                <w:lang w:eastAsia="ru-RU"/>
              </w:rPr>
            </w:pPr>
            <w:bookmarkStart w:id="0" w:name="_GoBack"/>
            <w:bookmarkEnd w:id="0"/>
            <w:r w:rsidRPr="00AF01CD">
              <w:rPr>
                <w:rFonts w:ascii="Times New Roman" w:eastAsia="Times New Roman" w:hAnsi="Times New Roman" w:cs="Times New Roman"/>
                <w:sz w:val="24"/>
                <w:szCs w:val="24"/>
                <w:lang w:eastAsia="ru-RU"/>
              </w:rPr>
              <w:t>Объясните сущность и содержание таможенного дела. Раскройте историю таможенного дела. Назовите структуру таможенного дела</w:t>
            </w:r>
          </w:p>
        </w:tc>
      </w:tr>
      <w:tr w:rsidR="00AF01CD" w:rsidRPr="00AF01CD" w:rsidTr="00456BE8">
        <w:trPr>
          <w:tblCellSpacing w:w="0" w:type="dxa"/>
        </w:trPr>
        <w:tc>
          <w:tcPr>
            <w:tcW w:w="0" w:type="auto"/>
            <w:vAlign w:val="center"/>
            <w:hideMark/>
          </w:tcPr>
          <w:p w:rsidR="00AF01CD" w:rsidRPr="00AF01CD" w:rsidRDefault="00AF01CD" w:rsidP="00AF01CD">
            <w:pPr>
              <w:pStyle w:val="a5"/>
              <w:numPr>
                <w:ilvl w:val="0"/>
                <w:numId w:val="1"/>
              </w:numPr>
              <w:spacing w:after="0"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Дайте определение, цели и задачи таможенной деятельности. Дате определения: таможенная территория и таможенная граница</w:t>
            </w:r>
          </w:p>
        </w:tc>
      </w:tr>
      <w:tr w:rsidR="00AF01CD" w:rsidRPr="00AF01CD" w:rsidTr="00FB501F">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Дайте определение таможенной политики как составной части внутренней и внешней политики. Раскройте виды таможенной политики. Назовите основные направления таможенной политики Республики Казахстан на современном этапе</w:t>
            </w:r>
          </w:p>
        </w:tc>
      </w:tr>
      <w:tr w:rsidR="00AF01CD" w:rsidRPr="00AF01CD" w:rsidTr="000B2C57">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Дайте определение и особенности таможенного права. Раскройте этапы развития таможенного права. Опишите предмет таможенного права. Опишите метод правового регулирования таможенного права</w:t>
            </w:r>
          </w:p>
        </w:tc>
      </w:tr>
      <w:tr w:rsidR="00AF01CD" w:rsidRPr="00AF01CD" w:rsidTr="0007428F">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Раскройте систему таможенного права. Опишите институты Общей и Особенной частей таможенного права. Рассчитайте пути дальнейшего развития казахстанского таможенного права</w:t>
            </w:r>
          </w:p>
        </w:tc>
      </w:tr>
      <w:tr w:rsidR="00AF01CD" w:rsidRPr="00AF01CD" w:rsidTr="00F63BE1">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Объясните действие таможенного права во времени, в пространстве и по кругу лиц. Определите соотношение таможенного права с другими отраслями права</w:t>
            </w:r>
          </w:p>
        </w:tc>
      </w:tr>
      <w:tr w:rsidR="00AF01CD" w:rsidRPr="00AF01CD" w:rsidTr="00F470E5">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Дайте определение таможенных правоотношений. Назовите признаки и виды таможенных правоотношений. Назовите основания возникновения, изменения и прекращения таможенных правоотношений. Дайте определения: Товары и транспортные средства</w:t>
            </w:r>
          </w:p>
        </w:tc>
      </w:tr>
      <w:tr w:rsidR="00AF01CD" w:rsidRPr="00AF01CD" w:rsidTr="001F77DA">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Дайте определение и назовите виды субъектов таможенного права. Раскройте таможенные органы как субъекты таможенного права. Назовите систему таможенных органов. Дайте определения: юридические и физические лица как субъекты таможенного права</w:t>
            </w:r>
          </w:p>
        </w:tc>
      </w:tr>
      <w:tr w:rsidR="00AF01CD" w:rsidRPr="00AF01CD" w:rsidTr="007C69AD">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Раскройте правовой статус государственных служащих таможенных органов. Определите порядок прохождения службы в таможенных органах.  Определите ответственность таможенных органов и их должностных лиц</w:t>
            </w:r>
          </w:p>
        </w:tc>
      </w:tr>
      <w:tr w:rsidR="00AF01CD" w:rsidRPr="00AF01CD" w:rsidTr="00D31886">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Дайте определение источников таможенного права. Опишите Таможенный кодекс Таможенного Союза, Конституцию Республики Казахстан, Кодекс Республики Казахстан «О таможенном регулировании в РК», законы, регламентирующие таможенные вопросы, международно-правовые договоры и соглашения в таможенной сфере с участием Казахстана</w:t>
            </w:r>
          </w:p>
        </w:tc>
      </w:tr>
      <w:tr w:rsidR="00AF01CD" w:rsidRPr="00AF01CD" w:rsidTr="002E6E74">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Раскройте общую характеристику таможенной процедуры. Дайте определение таможенной процедуры (режима). Классифицируйте таможенные процедуры</w:t>
            </w:r>
          </w:p>
        </w:tc>
      </w:tr>
      <w:tr w:rsidR="00AF01CD" w:rsidRPr="00AF01CD" w:rsidTr="00607C3C">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b/>
                <w:bCs/>
                <w:sz w:val="24"/>
                <w:szCs w:val="24"/>
                <w:lang w:eastAsia="ru-RU"/>
              </w:rPr>
              <w:t>Дайте определение</w:t>
            </w:r>
            <w:r w:rsidRPr="00AF01CD">
              <w:rPr>
                <w:rFonts w:ascii="Times New Roman" w:eastAsia="Times New Roman" w:hAnsi="Times New Roman" w:cs="Times New Roman"/>
                <w:sz w:val="24"/>
                <w:szCs w:val="24"/>
                <w:lang w:eastAsia="ru-RU"/>
              </w:rPr>
              <w:t xml:space="preserve"> и</w:t>
            </w:r>
            <w:r w:rsidRPr="00AF01CD">
              <w:rPr>
                <w:rFonts w:ascii="Times New Roman" w:eastAsia="Times New Roman" w:hAnsi="Times New Roman" w:cs="Times New Roman"/>
                <w:b/>
                <w:bCs/>
                <w:sz w:val="24"/>
                <w:szCs w:val="24"/>
                <w:lang w:eastAsia="ru-RU"/>
              </w:rPr>
              <w:t xml:space="preserve"> назовите</w:t>
            </w:r>
            <w:r w:rsidRPr="00AF01CD">
              <w:rPr>
                <w:rFonts w:ascii="Times New Roman" w:eastAsia="Times New Roman" w:hAnsi="Times New Roman" w:cs="Times New Roman"/>
                <w:sz w:val="24"/>
                <w:szCs w:val="24"/>
                <w:lang w:eastAsia="ru-RU"/>
              </w:rPr>
              <w:t xml:space="preserve"> виды таможенных платежей. </w:t>
            </w:r>
            <w:r w:rsidRPr="00AF01CD">
              <w:rPr>
                <w:rFonts w:ascii="Times New Roman" w:eastAsia="Times New Roman" w:hAnsi="Times New Roman" w:cs="Times New Roman"/>
                <w:b/>
                <w:bCs/>
                <w:sz w:val="24"/>
                <w:szCs w:val="24"/>
                <w:lang w:eastAsia="ru-RU"/>
              </w:rPr>
              <w:t>Определите в</w:t>
            </w:r>
            <w:r w:rsidRPr="00AF01CD">
              <w:rPr>
                <w:rFonts w:ascii="Times New Roman" w:eastAsia="Times New Roman" w:hAnsi="Times New Roman" w:cs="Times New Roman"/>
                <w:sz w:val="24"/>
                <w:szCs w:val="24"/>
                <w:lang w:eastAsia="ru-RU"/>
              </w:rPr>
              <w:t>иды ставок таможенных платежей</w:t>
            </w:r>
          </w:p>
        </w:tc>
      </w:tr>
      <w:tr w:rsidR="00AF01CD" w:rsidRPr="00AF01CD" w:rsidTr="00C5093F">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b/>
                <w:bCs/>
                <w:sz w:val="24"/>
                <w:szCs w:val="24"/>
                <w:lang w:eastAsia="ru-RU"/>
              </w:rPr>
              <w:t>Дайте определение «т</w:t>
            </w:r>
            <w:r w:rsidRPr="00AF01CD">
              <w:rPr>
                <w:rFonts w:ascii="Times New Roman" w:eastAsia="Times New Roman" w:hAnsi="Times New Roman" w:cs="Times New Roman"/>
                <w:sz w:val="24"/>
                <w:szCs w:val="24"/>
                <w:lang w:eastAsia="ru-RU"/>
              </w:rPr>
              <w:t>аможенные пошлины</w:t>
            </w:r>
            <w:r w:rsidRPr="00AF01CD">
              <w:rPr>
                <w:rFonts w:ascii="Times New Roman" w:eastAsia="Times New Roman" w:hAnsi="Times New Roman" w:cs="Times New Roman"/>
                <w:b/>
                <w:bCs/>
                <w:sz w:val="24"/>
                <w:szCs w:val="24"/>
                <w:lang w:eastAsia="ru-RU"/>
              </w:rPr>
              <w:t>»</w:t>
            </w:r>
            <w:r w:rsidRPr="00AF01CD">
              <w:rPr>
                <w:rFonts w:ascii="Times New Roman" w:eastAsia="Times New Roman" w:hAnsi="Times New Roman" w:cs="Times New Roman"/>
                <w:sz w:val="24"/>
                <w:szCs w:val="24"/>
                <w:lang w:eastAsia="ru-RU"/>
              </w:rPr>
              <w:t xml:space="preserve">. </w:t>
            </w:r>
            <w:r w:rsidRPr="00AF01CD">
              <w:rPr>
                <w:rFonts w:ascii="Times New Roman" w:eastAsia="Times New Roman" w:hAnsi="Times New Roman" w:cs="Times New Roman"/>
                <w:b/>
                <w:bCs/>
                <w:sz w:val="24"/>
                <w:szCs w:val="24"/>
                <w:lang w:eastAsia="ru-RU"/>
              </w:rPr>
              <w:t> Назовите с</w:t>
            </w:r>
            <w:r w:rsidRPr="00AF01CD">
              <w:rPr>
                <w:rFonts w:ascii="Times New Roman" w:eastAsia="Times New Roman" w:hAnsi="Times New Roman" w:cs="Times New Roman"/>
                <w:sz w:val="24"/>
                <w:szCs w:val="24"/>
                <w:lang w:eastAsia="ru-RU"/>
              </w:rPr>
              <w:t>роки, порядок исчисления и уплаты</w:t>
            </w:r>
          </w:p>
        </w:tc>
      </w:tr>
      <w:tr w:rsidR="00AF01CD" w:rsidRPr="00AF01CD" w:rsidTr="005B7253">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b/>
                <w:bCs/>
                <w:sz w:val="24"/>
                <w:szCs w:val="24"/>
                <w:lang w:eastAsia="ru-RU"/>
              </w:rPr>
              <w:t>Дайте определение «т</w:t>
            </w:r>
            <w:r w:rsidRPr="00AF01CD">
              <w:rPr>
                <w:rFonts w:ascii="Times New Roman" w:eastAsia="Times New Roman" w:hAnsi="Times New Roman" w:cs="Times New Roman"/>
                <w:sz w:val="24"/>
                <w:szCs w:val="24"/>
                <w:lang w:eastAsia="ru-RU"/>
              </w:rPr>
              <w:t>аможенные сборы</w:t>
            </w:r>
            <w:r w:rsidRPr="00AF01CD">
              <w:rPr>
                <w:rFonts w:ascii="Times New Roman" w:eastAsia="Times New Roman" w:hAnsi="Times New Roman" w:cs="Times New Roman"/>
                <w:b/>
                <w:bCs/>
                <w:sz w:val="24"/>
                <w:szCs w:val="24"/>
                <w:lang w:eastAsia="ru-RU"/>
              </w:rPr>
              <w:t>»</w:t>
            </w:r>
            <w:r w:rsidRPr="00AF01CD">
              <w:rPr>
                <w:rFonts w:ascii="Times New Roman" w:eastAsia="Times New Roman" w:hAnsi="Times New Roman" w:cs="Times New Roman"/>
                <w:sz w:val="24"/>
                <w:szCs w:val="24"/>
                <w:lang w:eastAsia="ru-RU"/>
              </w:rPr>
              <w:t xml:space="preserve">. </w:t>
            </w:r>
            <w:r w:rsidRPr="00AF01CD">
              <w:rPr>
                <w:rFonts w:ascii="Times New Roman" w:eastAsia="Times New Roman" w:hAnsi="Times New Roman" w:cs="Times New Roman"/>
                <w:b/>
                <w:bCs/>
                <w:sz w:val="24"/>
                <w:szCs w:val="24"/>
                <w:lang w:eastAsia="ru-RU"/>
              </w:rPr>
              <w:t>Назовите с</w:t>
            </w:r>
            <w:r w:rsidRPr="00AF01CD">
              <w:rPr>
                <w:rFonts w:ascii="Times New Roman" w:eastAsia="Times New Roman" w:hAnsi="Times New Roman" w:cs="Times New Roman"/>
                <w:sz w:val="24"/>
                <w:szCs w:val="24"/>
                <w:lang w:eastAsia="ru-RU"/>
              </w:rPr>
              <w:t>роки, порядок исчисления и уплаты</w:t>
            </w:r>
          </w:p>
        </w:tc>
      </w:tr>
      <w:tr w:rsidR="00AF01CD" w:rsidRPr="00AF01CD" w:rsidTr="003C0958">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b/>
                <w:bCs/>
                <w:sz w:val="24"/>
                <w:szCs w:val="24"/>
                <w:lang w:eastAsia="ru-RU"/>
              </w:rPr>
              <w:lastRenderedPageBreak/>
              <w:t>Дайте определение</w:t>
            </w:r>
            <w:r w:rsidRPr="00AF01CD">
              <w:rPr>
                <w:rFonts w:ascii="Times New Roman" w:eastAsia="Times New Roman" w:hAnsi="Times New Roman" w:cs="Times New Roman"/>
                <w:sz w:val="24"/>
                <w:szCs w:val="24"/>
                <w:lang w:eastAsia="ru-RU"/>
              </w:rPr>
              <w:t xml:space="preserve"> таможенного перевозчика и </w:t>
            </w:r>
            <w:r w:rsidRPr="00AF01CD">
              <w:rPr>
                <w:rFonts w:ascii="Times New Roman" w:eastAsia="Times New Roman" w:hAnsi="Times New Roman" w:cs="Times New Roman"/>
                <w:b/>
                <w:bCs/>
                <w:sz w:val="24"/>
                <w:szCs w:val="24"/>
                <w:lang w:eastAsia="ru-RU"/>
              </w:rPr>
              <w:t xml:space="preserve">определите </w:t>
            </w:r>
            <w:r w:rsidRPr="00AF01CD">
              <w:rPr>
                <w:rFonts w:ascii="Times New Roman" w:eastAsia="Times New Roman" w:hAnsi="Times New Roman" w:cs="Times New Roman"/>
                <w:sz w:val="24"/>
                <w:szCs w:val="24"/>
                <w:lang w:eastAsia="ru-RU"/>
              </w:rPr>
              <w:t xml:space="preserve">его роль в осуществлении таможенной деятельности. </w:t>
            </w:r>
            <w:r w:rsidRPr="00AF01CD">
              <w:rPr>
                <w:rFonts w:ascii="Times New Roman" w:eastAsia="Times New Roman" w:hAnsi="Times New Roman" w:cs="Times New Roman"/>
                <w:b/>
                <w:bCs/>
                <w:sz w:val="24"/>
                <w:szCs w:val="24"/>
                <w:lang w:eastAsia="ru-RU"/>
              </w:rPr>
              <w:t>Раскройте т</w:t>
            </w:r>
            <w:r w:rsidRPr="00AF01CD">
              <w:rPr>
                <w:rFonts w:ascii="Times New Roman" w:eastAsia="Times New Roman" w:hAnsi="Times New Roman" w:cs="Times New Roman"/>
                <w:sz w:val="24"/>
                <w:szCs w:val="24"/>
                <w:lang w:eastAsia="ru-RU"/>
              </w:rPr>
              <w:t xml:space="preserve">ребования к деятельности таможенного перевозчика. </w:t>
            </w:r>
            <w:r w:rsidRPr="00AF01CD">
              <w:rPr>
                <w:rFonts w:ascii="Times New Roman" w:eastAsia="Times New Roman" w:hAnsi="Times New Roman" w:cs="Times New Roman"/>
                <w:b/>
                <w:bCs/>
                <w:sz w:val="24"/>
                <w:szCs w:val="24"/>
                <w:lang w:eastAsia="ru-RU"/>
              </w:rPr>
              <w:t>Назовите о</w:t>
            </w:r>
            <w:r w:rsidRPr="00AF01CD">
              <w:rPr>
                <w:rFonts w:ascii="Times New Roman" w:eastAsia="Times New Roman" w:hAnsi="Times New Roman" w:cs="Times New Roman"/>
                <w:sz w:val="24"/>
                <w:szCs w:val="24"/>
                <w:lang w:eastAsia="ru-RU"/>
              </w:rPr>
              <w:t>бязанности таможенного перевозчика</w:t>
            </w:r>
          </w:p>
        </w:tc>
      </w:tr>
      <w:tr w:rsidR="00AF01CD" w:rsidRPr="00AF01CD" w:rsidTr="00624ADA">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 xml:space="preserve">Решите задачу. Гражданин Казахстана Сериков Е., выезжая в Израиль, решил взять с собой наличными </w:t>
            </w:r>
            <w:proofErr w:type="spellStart"/>
            <w:r w:rsidRPr="00AF01CD">
              <w:rPr>
                <w:rFonts w:ascii="Times New Roman" w:eastAsia="Times New Roman" w:hAnsi="Times New Roman" w:cs="Times New Roman"/>
                <w:sz w:val="24"/>
                <w:szCs w:val="24"/>
                <w:lang w:eastAsia="ru-RU"/>
              </w:rPr>
              <w:t>семьнадцать</w:t>
            </w:r>
            <w:proofErr w:type="spellEnd"/>
            <w:r w:rsidRPr="00AF01CD">
              <w:rPr>
                <w:rFonts w:ascii="Times New Roman" w:eastAsia="Times New Roman" w:hAnsi="Times New Roman" w:cs="Times New Roman"/>
                <w:sz w:val="24"/>
                <w:szCs w:val="24"/>
                <w:lang w:eastAsia="ru-RU"/>
              </w:rPr>
              <w:t xml:space="preserve"> тысяч долларов США. Какие действия он должен совершить на таможенной границе РК, чтобы не нарушать валютное законодательство РК?</w:t>
            </w:r>
          </w:p>
        </w:tc>
      </w:tr>
      <w:tr w:rsidR="00AF01CD" w:rsidRPr="00AF01CD" w:rsidTr="00521F39">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 xml:space="preserve">Решите задачу. Граждане Сидоров В. и </w:t>
            </w:r>
            <w:proofErr w:type="spellStart"/>
            <w:r w:rsidRPr="00AF01CD">
              <w:rPr>
                <w:rFonts w:ascii="Times New Roman" w:eastAsia="Times New Roman" w:hAnsi="Times New Roman" w:cs="Times New Roman"/>
                <w:sz w:val="24"/>
                <w:szCs w:val="24"/>
                <w:lang w:eastAsia="ru-RU"/>
              </w:rPr>
              <w:t>Сарманов</w:t>
            </w:r>
            <w:proofErr w:type="spellEnd"/>
            <w:r w:rsidRPr="00AF01CD">
              <w:rPr>
                <w:rFonts w:ascii="Times New Roman" w:eastAsia="Times New Roman" w:hAnsi="Times New Roman" w:cs="Times New Roman"/>
                <w:sz w:val="24"/>
                <w:szCs w:val="24"/>
                <w:lang w:eastAsia="ru-RU"/>
              </w:rPr>
              <w:t xml:space="preserve"> Н., погостив на Иссык-Куле у своего друга </w:t>
            </w:r>
            <w:proofErr w:type="spellStart"/>
            <w:r w:rsidRPr="00AF01CD">
              <w:rPr>
                <w:rFonts w:ascii="Times New Roman" w:eastAsia="Times New Roman" w:hAnsi="Times New Roman" w:cs="Times New Roman"/>
                <w:sz w:val="24"/>
                <w:szCs w:val="24"/>
                <w:lang w:eastAsia="ru-RU"/>
              </w:rPr>
              <w:t>Клычбаева</w:t>
            </w:r>
            <w:proofErr w:type="spellEnd"/>
            <w:r w:rsidRPr="00AF01CD">
              <w:rPr>
                <w:rFonts w:ascii="Times New Roman" w:eastAsia="Times New Roman" w:hAnsi="Times New Roman" w:cs="Times New Roman"/>
                <w:sz w:val="24"/>
                <w:szCs w:val="24"/>
                <w:lang w:eastAsia="ru-RU"/>
              </w:rPr>
              <w:t xml:space="preserve"> С., по его просьбе решили передать в Алматы родственнику </w:t>
            </w:r>
            <w:proofErr w:type="spellStart"/>
            <w:r w:rsidRPr="00AF01CD">
              <w:rPr>
                <w:rFonts w:ascii="Times New Roman" w:eastAsia="Times New Roman" w:hAnsi="Times New Roman" w:cs="Times New Roman"/>
                <w:sz w:val="24"/>
                <w:szCs w:val="24"/>
                <w:lang w:eastAsia="ru-RU"/>
              </w:rPr>
              <w:t>Клычбаева</w:t>
            </w:r>
            <w:proofErr w:type="spellEnd"/>
            <w:r w:rsidRPr="00AF01CD">
              <w:rPr>
                <w:rFonts w:ascii="Times New Roman" w:eastAsia="Times New Roman" w:hAnsi="Times New Roman" w:cs="Times New Roman"/>
                <w:sz w:val="24"/>
                <w:szCs w:val="24"/>
                <w:lang w:eastAsia="ru-RU"/>
              </w:rPr>
              <w:t xml:space="preserve"> С. мешок с сушеной рыбой. Однако на таможенной границе при осмотре багажа в мешке с рыбой таможенники обнаружили 800 гр. марихуаны и задержали Сидорова В. и Сарманова Н.   К какой ответственности они будут привлечены и по какой статье?</w:t>
            </w:r>
          </w:p>
        </w:tc>
      </w:tr>
      <w:tr w:rsidR="00AF01CD" w:rsidRPr="00AF01CD" w:rsidTr="000F2645">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Решите задачу. Фирмой «Строй-комплект» в Казахстан был ввезен вагон оцинкованного листа. Данный товар был заявлен в таможенной декларации в процедуру свободного склада. Через день по распоряжению директора фирмы часть товара была вывезена с территории склада и реализована на строительном рынке. Какое правонарушение совершено, и к каким мерам ответственности будут привлечены правонарушители?</w:t>
            </w:r>
          </w:p>
        </w:tc>
      </w:tr>
      <w:tr w:rsidR="00AF01CD" w:rsidRPr="00AF01CD" w:rsidTr="00933F7A">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Решите задачу. ТОО «Алма-Ата» закупило за границей партию товара за 5000 евро. Кроме того, предприятие самостоятельно оплатило: транспортировку товара до аэропорта – 650 евро; погрузку – 450 евро; выгрузку в пункте таможенного контроля – 370 евро. Товар был застрахован, и страховая премия составляла 500 евро. Определите таможенную стоимость товара по цене сделки с ввозимым товаром.</w:t>
            </w:r>
          </w:p>
        </w:tc>
      </w:tr>
      <w:tr w:rsidR="00AF01CD" w:rsidRPr="00AF01CD" w:rsidTr="00405AF8">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Решите задачу. Индивидуальный предприниматель Купченко В.П. при ввозе партии медикаментов для своей аптеки обнаружил, что переплатил таможенные пошлину на сумму 300 евро. Сможет ли он вернуть эту сумму, и какие действия он должен совершить для этого?</w:t>
            </w:r>
          </w:p>
        </w:tc>
      </w:tr>
      <w:tr w:rsidR="00AF01CD" w:rsidRPr="00AF01CD" w:rsidTr="003946FD">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Решите задачу. Гражданин Смирнов Е. вез партию товара на своей машине из Китая в Казахстан. Какие действия (предварительные операции) он должен совершить в пункте пропуска через таможенную границу?</w:t>
            </w:r>
          </w:p>
        </w:tc>
      </w:tr>
      <w:tr w:rsidR="00AF01CD" w:rsidRPr="00AF01CD" w:rsidTr="007F2682">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Создайте план проведения досмотра товаров. Какие права имеет декларант при проведении досмотра товаров?</w:t>
            </w:r>
          </w:p>
        </w:tc>
      </w:tr>
      <w:tr w:rsidR="00AF01CD" w:rsidRPr="00AF01CD" w:rsidTr="00AD7834">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Решите задачу. Фирма «Луч» при завозе импортного оборудования не выплатила таможенных платежей на сумму 1300000 тенге. К какой ответственности будет привлечена данная фирма и какие меры будут применены?</w:t>
            </w:r>
          </w:p>
        </w:tc>
      </w:tr>
      <w:tr w:rsidR="00AF01CD" w:rsidRPr="00AF01CD" w:rsidTr="000A2E14">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 xml:space="preserve">Решите задачу. Индивидуальный предприниматель Попов Е.Л. в сопровождении должностного лица таможенного органа ввез свой товар на территорию склада временного хранения 20 апреля 2017 г. и в этот же день зарегистрировал таможенную декларацию в таможенном органе назначения.  Однако в дороге он простудился и оплатил таможенный сбор за таможенное декларирование только </w:t>
            </w:r>
            <w:r w:rsidRPr="00AF01CD">
              <w:rPr>
                <w:rFonts w:ascii="Times New Roman" w:eastAsia="Times New Roman" w:hAnsi="Times New Roman" w:cs="Times New Roman"/>
                <w:sz w:val="24"/>
                <w:szCs w:val="24"/>
                <w:lang w:eastAsia="ru-RU"/>
              </w:rPr>
              <w:lastRenderedPageBreak/>
              <w:t>через четыре дня, в этот же день он оплатил таможенный сбор за таможенное сопровождение. Какие сроки уплаты таможенных платежей он нарушил?</w:t>
            </w:r>
          </w:p>
        </w:tc>
      </w:tr>
      <w:tr w:rsidR="00AF01CD" w:rsidRPr="00AF01CD" w:rsidTr="00B7492C">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lastRenderedPageBreak/>
              <w:t xml:space="preserve">Решите задачу. Гражданин Республики Казахстан Петров В.И. решил купить и привезти автомобиль из </w:t>
            </w:r>
            <w:proofErr w:type="spellStart"/>
            <w:r w:rsidRPr="00AF01CD">
              <w:rPr>
                <w:rFonts w:ascii="Times New Roman" w:eastAsia="Times New Roman" w:hAnsi="Times New Roman" w:cs="Times New Roman"/>
                <w:sz w:val="24"/>
                <w:szCs w:val="24"/>
                <w:lang w:eastAsia="ru-RU"/>
              </w:rPr>
              <w:t>Эмратов</w:t>
            </w:r>
            <w:proofErr w:type="spellEnd"/>
            <w:r w:rsidRPr="00AF01CD">
              <w:rPr>
                <w:rFonts w:ascii="Times New Roman" w:eastAsia="Times New Roman" w:hAnsi="Times New Roman" w:cs="Times New Roman"/>
                <w:sz w:val="24"/>
                <w:szCs w:val="24"/>
                <w:lang w:eastAsia="ru-RU"/>
              </w:rPr>
              <w:t xml:space="preserve"> в Алматы и для того, чтобы не уплачивать таможенную пошлину, при декларировании автомобиля заявил процедуру временного ввоза. Сможет ли он продать автомобиль на таможенной территории Таможенного союза? Что он должен сделать, чтобы продать автомобиль?</w:t>
            </w:r>
          </w:p>
        </w:tc>
      </w:tr>
      <w:tr w:rsidR="00AF01CD" w:rsidRPr="00AF01CD" w:rsidTr="005C6542">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Решите задачу. Гражданин Узбекистана Мирзоев Р. Привез для продажи в Алматы 15 тонн фруктов. При декларировании товара он в таможенной декларации указал таможенную стоимость 14 тонн фруктов и уплатил таможенную пошлину по указанной таможенной стоимости. При проведении таможенного контроля данное нарушение было выявлено. Какую ответственность понесет Мирзоев Р.?</w:t>
            </w:r>
          </w:p>
        </w:tc>
      </w:tr>
      <w:tr w:rsidR="00AF01CD" w:rsidRPr="00AF01CD" w:rsidTr="009E5CD1">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 xml:space="preserve">Решите задачу. Предприниматель </w:t>
            </w:r>
            <w:proofErr w:type="spellStart"/>
            <w:r w:rsidRPr="00AF01CD">
              <w:rPr>
                <w:rFonts w:ascii="Times New Roman" w:eastAsia="Times New Roman" w:hAnsi="Times New Roman" w:cs="Times New Roman"/>
                <w:sz w:val="24"/>
                <w:szCs w:val="24"/>
                <w:lang w:eastAsia="ru-RU"/>
              </w:rPr>
              <w:t>Абдрахманов</w:t>
            </w:r>
            <w:proofErr w:type="spellEnd"/>
            <w:r w:rsidRPr="00AF01CD">
              <w:rPr>
                <w:rFonts w:ascii="Times New Roman" w:eastAsia="Times New Roman" w:hAnsi="Times New Roman" w:cs="Times New Roman"/>
                <w:sz w:val="24"/>
                <w:szCs w:val="24"/>
                <w:lang w:eastAsia="ru-RU"/>
              </w:rPr>
              <w:t xml:space="preserve"> Т.М. построил завод по переработке хлопка. Для постоянной загруженности завода он привозил хлопок из Узбекистана, заявляя товар в процедуру переработки товара на таможенной территории. Может ли он реализовать ткань, полученную в результате переработки на таможенной территории Таможенного союза? Что он должен сделать для этого?</w:t>
            </w:r>
          </w:p>
        </w:tc>
      </w:tr>
      <w:tr w:rsidR="00AF01CD" w:rsidRPr="00AF01CD" w:rsidTr="007C7192">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 xml:space="preserve">Решите задачу. Гражданин Казахстана </w:t>
            </w:r>
            <w:proofErr w:type="spellStart"/>
            <w:r w:rsidRPr="00AF01CD">
              <w:rPr>
                <w:rFonts w:ascii="Times New Roman" w:eastAsia="Times New Roman" w:hAnsi="Times New Roman" w:cs="Times New Roman"/>
                <w:sz w:val="24"/>
                <w:szCs w:val="24"/>
                <w:lang w:eastAsia="ru-RU"/>
              </w:rPr>
              <w:t>Тураров</w:t>
            </w:r>
            <w:proofErr w:type="spellEnd"/>
            <w:r w:rsidRPr="00AF01CD">
              <w:rPr>
                <w:rFonts w:ascii="Times New Roman" w:eastAsia="Times New Roman" w:hAnsi="Times New Roman" w:cs="Times New Roman"/>
                <w:sz w:val="24"/>
                <w:szCs w:val="24"/>
                <w:lang w:eastAsia="ru-RU"/>
              </w:rPr>
              <w:t xml:space="preserve"> М., выезжая в Израиль, решил взять с собой наличными пятнадцать тысяч долларов США. Какие действия он должен совершить на таможенной границе РК, чтобы не нарушать валютное законодательство РК?</w:t>
            </w:r>
          </w:p>
        </w:tc>
      </w:tr>
      <w:tr w:rsidR="00AF01CD" w:rsidRPr="00AF01CD" w:rsidTr="00C42E8B">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 xml:space="preserve">Решите задачу. Граждане Маратов Т. и Кирьянов А., погостив в Израиле у своего друга Губерман С., по его просьбе решили передать в Алматы родственнику Губерман С. мешок с сушеной рыбой. Однако на таможенной границе при осмотре багажа в мешке с рыбой таможенники обнаружили 200 гр. марихуаны и задержали </w:t>
            </w:r>
            <w:proofErr w:type="spellStart"/>
            <w:r w:rsidRPr="00AF01CD">
              <w:rPr>
                <w:rFonts w:ascii="Times New Roman" w:eastAsia="Times New Roman" w:hAnsi="Times New Roman" w:cs="Times New Roman"/>
                <w:sz w:val="24"/>
                <w:szCs w:val="24"/>
                <w:lang w:eastAsia="ru-RU"/>
              </w:rPr>
              <w:t>Маратова</w:t>
            </w:r>
            <w:proofErr w:type="spellEnd"/>
            <w:r w:rsidRPr="00AF01CD">
              <w:rPr>
                <w:rFonts w:ascii="Times New Roman" w:eastAsia="Times New Roman" w:hAnsi="Times New Roman" w:cs="Times New Roman"/>
                <w:sz w:val="24"/>
                <w:szCs w:val="24"/>
                <w:lang w:eastAsia="ru-RU"/>
              </w:rPr>
              <w:t xml:space="preserve"> Т. и Кирьянова </w:t>
            </w:r>
            <w:proofErr w:type="gramStart"/>
            <w:r w:rsidRPr="00AF01CD">
              <w:rPr>
                <w:rFonts w:ascii="Times New Roman" w:eastAsia="Times New Roman" w:hAnsi="Times New Roman" w:cs="Times New Roman"/>
                <w:sz w:val="24"/>
                <w:szCs w:val="24"/>
                <w:lang w:eastAsia="ru-RU"/>
              </w:rPr>
              <w:t>А..</w:t>
            </w:r>
            <w:proofErr w:type="gramEnd"/>
            <w:r w:rsidRPr="00AF01CD">
              <w:rPr>
                <w:rFonts w:ascii="Times New Roman" w:eastAsia="Times New Roman" w:hAnsi="Times New Roman" w:cs="Times New Roman"/>
                <w:sz w:val="24"/>
                <w:szCs w:val="24"/>
                <w:lang w:eastAsia="ru-RU"/>
              </w:rPr>
              <w:t>   К какой ответственности они будут привлечены и по какой статье?</w:t>
            </w:r>
          </w:p>
        </w:tc>
      </w:tr>
      <w:tr w:rsidR="00AF01CD" w:rsidRPr="00AF01CD" w:rsidTr="00D91CB3">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Решите задачу. ТОО «Алма-Ата» закупило за границей партию товара за 8000 евро. Кроме того, предприятие самостоятельно оплатило: транспортировку товара до аэропорта – 650 евро; погрузку – 450 евро; выгрузку в пункте таможенного контроля – 370 евро. Товар был застрахован, и страховая премия составляла 800 евро. Определите таможенную стоимость товара по цене сделки с ввозимым товаром.</w:t>
            </w:r>
          </w:p>
        </w:tc>
      </w:tr>
      <w:tr w:rsidR="00AF01CD" w:rsidRPr="00AF01CD" w:rsidTr="00E36B47">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Покажите особенности временного хранения в сфере таможенной деятельности. Опишите требования, предъявляемые к местам временного хранения и сроки временного хранения.</w:t>
            </w:r>
          </w:p>
        </w:tc>
      </w:tr>
      <w:tr w:rsidR="00AF01CD" w:rsidRPr="00AF01CD" w:rsidTr="00E766AF">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Критически оцените понятие таможенного контроля. Покажите зоны таможенного контроля и порядок проведения таможенного контроля</w:t>
            </w:r>
          </w:p>
        </w:tc>
      </w:tr>
      <w:tr w:rsidR="00AF01CD" w:rsidRPr="00AF01CD" w:rsidTr="00806AA4">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Покажите порядок производства таможенного оформления. Критически оцените особенности таможенного оформления отдельных видов товаров</w:t>
            </w:r>
          </w:p>
        </w:tc>
      </w:tr>
      <w:tr w:rsidR="00AF01CD" w:rsidRPr="00AF01CD" w:rsidTr="00DF20C3">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lastRenderedPageBreak/>
              <w:t>Обсудите таможенные процедуры - выпуск товаров для внутреннего потребления, Реимпорт товаров. Сравните условия помещения товаров под таможенные процедуры</w:t>
            </w:r>
          </w:p>
        </w:tc>
      </w:tr>
      <w:tr w:rsidR="00AF01CD" w:rsidRPr="00AF01CD" w:rsidTr="004F7EBF">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Объясните различия таможенных процедур: Транзит товаров, Экспорт товаров, Реэкспорт товаров. Сравните условия помещения товаров под таможенные процедуры</w:t>
            </w:r>
          </w:p>
        </w:tc>
      </w:tr>
      <w:tr w:rsidR="00AF01CD" w:rsidRPr="00AF01CD" w:rsidTr="00DF5488">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Объясните различия таможенных процедур: Таможенный склад, Магазин беспошлинной торговли. Сравните условия помещения товаров под таможенные процедуры</w:t>
            </w:r>
          </w:p>
        </w:tc>
      </w:tr>
      <w:tr w:rsidR="00AF01CD" w:rsidRPr="00AF01CD" w:rsidTr="00DC31AC">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Объясните различия таможенных процедур: Переработка товаров на таможенной территории, Переработка товаров для внутреннего потребления, Переработка товаров вне таможенной территории. Сравните условия помещения товаров под таможенные процедуры</w:t>
            </w:r>
          </w:p>
        </w:tc>
      </w:tr>
      <w:tr w:rsidR="00AF01CD" w:rsidRPr="00AF01CD" w:rsidTr="00836FBF">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Объясните различия таможенных процедур: Свободная таможенная зона, Свободный склад, Сравните условия помещения товаров под таможенные процедуры</w:t>
            </w:r>
          </w:p>
        </w:tc>
      </w:tr>
      <w:tr w:rsidR="00AF01CD" w:rsidRPr="00AF01CD" w:rsidTr="00854F05">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Объясните различия таможенных процедур: Специальная таможенная процедура, Уничтожение товаров, Отказ от товара в пользу государства. Сравните условия помещения товаров под таможенные процедуры</w:t>
            </w:r>
          </w:p>
        </w:tc>
      </w:tr>
      <w:tr w:rsidR="00AF01CD" w:rsidRPr="00AF01CD" w:rsidTr="00CF0DCD">
        <w:trPr>
          <w:tblCellSpacing w:w="0" w:type="dxa"/>
        </w:trPr>
        <w:tc>
          <w:tcPr>
            <w:tcW w:w="0" w:type="auto"/>
            <w:vAlign w:val="center"/>
          </w:tcPr>
          <w:p w:rsidR="00AF01CD" w:rsidRPr="00AF01CD" w:rsidRDefault="00AF01CD" w:rsidP="00AF01C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Покажите порядок исчисления и уплата таможенных платежей и налогов. Обсудите сроки и порядок уплаты таможенных пошлин, изменение сроков уплаты таможенных пошлин</w:t>
            </w:r>
          </w:p>
        </w:tc>
      </w:tr>
      <w:tr w:rsidR="00AF01CD" w:rsidRPr="00AF01CD" w:rsidTr="0018637E">
        <w:trPr>
          <w:tblCellSpacing w:w="0" w:type="dxa"/>
        </w:trPr>
        <w:tc>
          <w:tcPr>
            <w:tcW w:w="0" w:type="auto"/>
            <w:vAlign w:val="center"/>
            <w:hideMark/>
          </w:tcPr>
          <w:p w:rsidR="00AF01CD" w:rsidRPr="00AF01CD" w:rsidRDefault="00AF01CD" w:rsidP="00AF01CD">
            <w:pPr>
              <w:pStyle w:val="a5"/>
              <w:numPr>
                <w:ilvl w:val="0"/>
                <w:numId w:val="1"/>
              </w:numPr>
              <w:spacing w:after="0"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bCs/>
                <w:sz w:val="24"/>
                <w:szCs w:val="24"/>
                <w:lang w:eastAsia="ru-RU"/>
              </w:rPr>
              <w:t>Покажите порядок</w:t>
            </w:r>
            <w:r w:rsidRPr="00AF01CD">
              <w:rPr>
                <w:rFonts w:ascii="Times New Roman" w:eastAsia="Times New Roman" w:hAnsi="Times New Roman" w:cs="Times New Roman"/>
                <w:b/>
                <w:bCs/>
                <w:sz w:val="24"/>
                <w:szCs w:val="24"/>
                <w:lang w:eastAsia="ru-RU"/>
              </w:rPr>
              <w:t xml:space="preserve"> д</w:t>
            </w:r>
            <w:r w:rsidRPr="00AF01CD">
              <w:rPr>
                <w:rFonts w:ascii="Times New Roman" w:eastAsia="Times New Roman" w:hAnsi="Times New Roman" w:cs="Times New Roman"/>
                <w:sz w:val="24"/>
                <w:szCs w:val="24"/>
                <w:lang w:eastAsia="ru-RU"/>
              </w:rPr>
              <w:t>екларировани</w:t>
            </w:r>
            <w:r w:rsidRPr="00AF01CD">
              <w:rPr>
                <w:rFonts w:ascii="Times New Roman" w:eastAsia="Times New Roman" w:hAnsi="Times New Roman" w:cs="Times New Roman"/>
                <w:b/>
                <w:bCs/>
                <w:sz w:val="24"/>
                <w:szCs w:val="24"/>
                <w:lang w:eastAsia="ru-RU"/>
              </w:rPr>
              <w:t>я</w:t>
            </w:r>
            <w:r w:rsidRPr="00AF01CD">
              <w:rPr>
                <w:rFonts w:ascii="Times New Roman" w:eastAsia="Times New Roman" w:hAnsi="Times New Roman" w:cs="Times New Roman"/>
                <w:sz w:val="24"/>
                <w:szCs w:val="24"/>
                <w:lang w:eastAsia="ru-RU"/>
              </w:rPr>
              <w:t xml:space="preserve"> товаров и транспортных средств. Перечислите виды таможенных деклараций.</w:t>
            </w:r>
          </w:p>
        </w:tc>
      </w:tr>
      <w:tr w:rsidR="00AF01CD" w:rsidRPr="00AF01CD" w:rsidTr="00405C22">
        <w:trPr>
          <w:tblCellSpacing w:w="0" w:type="dxa"/>
        </w:trPr>
        <w:tc>
          <w:tcPr>
            <w:tcW w:w="0" w:type="auto"/>
            <w:vAlign w:val="center"/>
            <w:hideMark/>
          </w:tcPr>
          <w:p w:rsidR="00AF01CD" w:rsidRPr="00AF01CD" w:rsidRDefault="00AF01CD" w:rsidP="00AF01CD">
            <w:pPr>
              <w:pStyle w:val="a5"/>
              <w:numPr>
                <w:ilvl w:val="0"/>
                <w:numId w:val="1"/>
              </w:numPr>
              <w:spacing w:after="0"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Перечислите формы таможенного контроля. Сравните виды таможенного контроля.</w:t>
            </w:r>
          </w:p>
        </w:tc>
      </w:tr>
      <w:tr w:rsidR="00AF01CD" w:rsidRPr="00AF01CD" w:rsidTr="00504789">
        <w:trPr>
          <w:tblCellSpacing w:w="0" w:type="dxa"/>
        </w:trPr>
        <w:tc>
          <w:tcPr>
            <w:tcW w:w="0" w:type="auto"/>
            <w:vAlign w:val="center"/>
            <w:hideMark/>
          </w:tcPr>
          <w:p w:rsidR="00AF01CD" w:rsidRPr="00AF01CD" w:rsidRDefault="00AF01CD" w:rsidP="00AF01CD">
            <w:pPr>
              <w:pStyle w:val="a5"/>
              <w:numPr>
                <w:ilvl w:val="0"/>
                <w:numId w:val="1"/>
              </w:numPr>
              <w:spacing w:after="0"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Сравните камеральную проверку с другими формами таможенного контроля. Выявите особенности, включая акты таможенного контроля.</w:t>
            </w:r>
          </w:p>
        </w:tc>
      </w:tr>
      <w:tr w:rsidR="00AF01CD" w:rsidRPr="00AF01CD" w:rsidTr="00934572">
        <w:trPr>
          <w:tblCellSpacing w:w="0" w:type="dxa"/>
        </w:trPr>
        <w:tc>
          <w:tcPr>
            <w:tcW w:w="0" w:type="auto"/>
            <w:vAlign w:val="center"/>
            <w:hideMark/>
          </w:tcPr>
          <w:p w:rsidR="00AF01CD" w:rsidRPr="00AF01CD" w:rsidRDefault="00AF01CD" w:rsidP="00AF01CD">
            <w:pPr>
              <w:pStyle w:val="a5"/>
              <w:numPr>
                <w:ilvl w:val="0"/>
                <w:numId w:val="1"/>
              </w:numPr>
              <w:spacing w:after="0"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Критические оцените нормы, регулирующие порядок проведения таможенной экспертизы (в том числе дополнительной и повторной). Опишите права и обязанности эксперта, заключение эксперта</w:t>
            </w:r>
          </w:p>
        </w:tc>
      </w:tr>
      <w:tr w:rsidR="00AF01CD" w:rsidRPr="00AF01CD" w:rsidTr="004A1936">
        <w:trPr>
          <w:tblCellSpacing w:w="0" w:type="dxa"/>
        </w:trPr>
        <w:tc>
          <w:tcPr>
            <w:tcW w:w="0" w:type="auto"/>
            <w:vAlign w:val="center"/>
            <w:hideMark/>
          </w:tcPr>
          <w:p w:rsidR="00AF01CD" w:rsidRPr="00AF01CD" w:rsidRDefault="00AF01CD" w:rsidP="00AF01CD">
            <w:pPr>
              <w:pStyle w:val="a5"/>
              <w:numPr>
                <w:ilvl w:val="0"/>
                <w:numId w:val="1"/>
              </w:numPr>
              <w:spacing w:after="0" w:line="240" w:lineRule="auto"/>
              <w:rPr>
                <w:rFonts w:ascii="Times New Roman" w:eastAsia="Times New Roman" w:hAnsi="Times New Roman" w:cs="Times New Roman"/>
                <w:sz w:val="24"/>
                <w:szCs w:val="24"/>
                <w:lang w:eastAsia="ru-RU"/>
              </w:rPr>
            </w:pPr>
            <w:r w:rsidRPr="00AF01CD">
              <w:rPr>
                <w:rFonts w:ascii="Times New Roman" w:eastAsia="Times New Roman" w:hAnsi="Times New Roman" w:cs="Times New Roman"/>
                <w:sz w:val="24"/>
                <w:szCs w:val="24"/>
                <w:lang w:eastAsia="ru-RU"/>
              </w:rPr>
              <w:t>Перечислите виды ответственности за правонарушения в сфере таможенного дела. Критически оцените нормы об административной ответственности за правонарушения в сфере таможенного дела</w:t>
            </w:r>
          </w:p>
        </w:tc>
      </w:tr>
    </w:tbl>
    <w:p w:rsidR="001F0CEA" w:rsidRDefault="001F0CEA"/>
    <w:sectPr w:rsidR="001F0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6BD8"/>
    <w:multiLevelType w:val="hybridMultilevel"/>
    <w:tmpl w:val="06A44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CD"/>
    <w:rsid w:val="0007435D"/>
    <w:rsid w:val="001F0CEA"/>
    <w:rsid w:val="00AF01CD"/>
    <w:rsid w:val="00C4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A6C3D-BD2D-4D72-8C29-0B063084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01CD"/>
    <w:rPr>
      <w:b/>
      <w:bCs/>
    </w:rPr>
  </w:style>
  <w:style w:type="paragraph" w:styleId="a5">
    <w:name w:val="List Paragraph"/>
    <w:basedOn w:val="a"/>
    <w:uiPriority w:val="34"/>
    <w:qFormat/>
    <w:rsid w:val="00AF0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98165">
      <w:bodyDiv w:val="1"/>
      <w:marLeft w:val="0"/>
      <w:marRight w:val="0"/>
      <w:marTop w:val="0"/>
      <w:marBottom w:val="0"/>
      <w:divBdr>
        <w:top w:val="none" w:sz="0" w:space="0" w:color="auto"/>
        <w:left w:val="none" w:sz="0" w:space="0" w:color="auto"/>
        <w:bottom w:val="none" w:sz="0" w:space="0" w:color="auto"/>
        <w:right w:val="none" w:sz="0" w:space="0" w:color="auto"/>
      </w:divBdr>
    </w:div>
    <w:div w:id="17972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Айдарханова Куляш</dc:creator>
  <cp:keywords/>
  <dc:description/>
  <cp:lastModifiedBy>Пользователь Windows</cp:lastModifiedBy>
  <cp:revision>2</cp:revision>
  <dcterms:created xsi:type="dcterms:W3CDTF">2020-10-07T13:44:00Z</dcterms:created>
  <dcterms:modified xsi:type="dcterms:W3CDTF">2020-10-07T13:44:00Z</dcterms:modified>
</cp:coreProperties>
</file>